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Arial" w:hAnsi="Arial" w:cs="Arial"/>
          <w:b/>
          <w:b/>
          <w:bCs/>
          <w:sz w:val="32"/>
          <w:szCs w:val="32"/>
        </w:rPr>
      </w:pPr>
      <w:r>
        <w:rPr>
          <w:rFonts w:cs="Arial" w:ascii="Comic Sans MS" w:hAnsi="Comic Sans MS"/>
          <w:b/>
          <w:bCs/>
          <w:sz w:val="32"/>
          <w:szCs w:val="32"/>
        </w:rPr>
        <w:t>Mikrobiota jelitowa i jej wpływ na zdrowie.</w:t>
      </w:r>
    </w:p>
    <w:p>
      <w:pPr>
        <w:pStyle w:val="Normal"/>
        <w:jc w:val="center"/>
        <w:rPr>
          <w:rFonts w:ascii="Arial" w:hAnsi="Arial" w:cs="Arial"/>
          <w:b/>
          <w:b/>
          <w:bCs/>
          <w:sz w:val="28"/>
          <w:szCs w:val="28"/>
        </w:rPr>
      </w:pPr>
      <w:r>
        <w:rPr>
          <w:rFonts w:cs="Arial" w:ascii="Comic Sans MS" w:hAnsi="Comic Sans MS"/>
          <w:b/>
          <w:bCs/>
          <w:sz w:val="28"/>
          <w:szCs w:val="28"/>
        </w:rPr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 xml:space="preserve">Mikrobiota jest bardzo złożonym ekosystemem w którym żyje ponad 38 bilionów bakterii, które naturalnie zasiedlają dolny odcinek przewodu pokarmowego. Oprócz bakterii w naszych jelitach są również wirusy, grzyby, archeony i mikroeukarioty. Mikroorganizmy które zamieszkują nasze jelita wspomagają procesy trawienia i wchłaniania witamin, oraz wzmacniają barierę jelitową, przed wnikaniem szkodliwych patogenów i substancji do organizmu. Skład flory jelitowej kształtowany jest przez czynniki takie jak wiek, dieta, styl życia, przebyte choroby, leki. </w:t>
      </w:r>
      <w:r>
        <w:rPr>
          <w:rFonts w:cs="Arial" w:ascii="Comic Sans MS" w:hAnsi="Comic Sans MS"/>
        </w:rPr>
        <w:t>Najnowsze badania naukowe dowodzą, że bakterie jelitowe kobiety ciężarnej a także jej dieta i status zdrowotny wpływają bezpośrednio na późniejszy profil bakterii jelitowych dziecka</w:t>
      </w:r>
      <w:r>
        <w:rPr>
          <w:rFonts w:ascii="Comic Sans MS" w:hAnsi="Comic Sans MS"/>
          <w:sz w:val="19"/>
          <w:szCs w:val="19"/>
        </w:rPr>
        <w:t>.</w:t>
      </w:r>
      <w:r>
        <w:rPr>
          <w:rFonts w:ascii="Comic Sans MS" w:hAnsi="Comic Sans MS"/>
        </w:rPr>
        <w:t xml:space="preserve"> Mikrobiota jelitowa pomaga w rozwoju komórek odpornościowych, odpowiada za produkcję witaminy K i kwasu foliowego. </w:t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jc w:val="both"/>
        <w:rPr>
          <w:b/>
          <w:b/>
          <w:bCs/>
        </w:rPr>
      </w:pPr>
      <w:r>
        <w:rPr>
          <w:rFonts w:ascii="Comic Sans MS" w:hAnsi="Comic Sans MS"/>
          <w:b/>
          <w:bCs/>
        </w:rPr>
        <w:t>Funkcje mikrobioty jelitowej</w:t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Mikrobiota jelitowa pełni bardzo wiele ważnych funkcji, które mają bezpośredni wpływ na cały organizm człowieka. Najważniejsze funkcje mikrobioty jelitowej to: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Ochrona przewodu pokarmowego przed zakażeniami,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neutralizowanie toksyn powstających w jelitach,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wspomaganie układu odpornościowego i wpływanie na jego rozwój,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wyciszanie procesów zapalnych w jelicie,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 xml:space="preserve">regulowanie procesów metabolicznych i masy ciała. Skład mikrobioty jelitowej może modulować zdolność organizmu do regulacji masy ciała i metabolizmu cukrów. Niekorzystne zmiany w mikroflorze jelitowej wiążą się z insulinoopornością </w:t>
      </w:r>
      <w:r>
        <w:rPr>
          <w:rFonts w:ascii="Comic Sans MS" w:hAnsi="Comic Sans MS"/>
        </w:rPr>
        <w:t>i otyłością</w:t>
      </w:r>
      <w:r>
        <w:rPr>
          <w:rFonts w:ascii="Comic Sans MS" w:hAnsi="Comic Sans MS"/>
        </w:rPr>
        <w:t>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zwiększanie przyswajania żelaza, wapnia i magnezu,</w:t>
      </w:r>
    </w:p>
    <w:p>
      <w:pPr>
        <w:pStyle w:val="Normal"/>
        <w:spacing w:lineRule="auto" w:line="360"/>
        <w:ind w:left="360" w:hanging="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  <w:bookmarkStart w:id="0" w:name="_Hlk222677024"/>
      <w:bookmarkStart w:id="1" w:name="_Hlk222677024"/>
      <w:bookmarkEnd w:id="1"/>
    </w:p>
    <w:p>
      <w:pPr>
        <w:pStyle w:val="ListParagraph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ListParagraph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ListParagraph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ListParagraph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Mikrobiota żywi się resztkami naszego pożywienia. Zrównoważona, dostatecznie zróżnicowana pod względem wartości odżywczej dieta jest niezbędna dla prawidłowego funkcjonowania naszej mikrobioty. Najlepsze co możesz dać swojej mikrobiocie to:</w:t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  <w:b/>
          <w:bCs/>
        </w:rPr>
        <w:t>Błonnik pokarmowy</w:t>
      </w:r>
      <w:r>
        <w:rPr>
          <w:rFonts w:ascii="Comic Sans MS" w:hAnsi="Comic Sans MS"/>
        </w:rPr>
        <w:t xml:space="preserve"> – to włókno pokarmowe, które nie jest trawione i wchłaniane w jelicie cienkim i jest oporne na działanie enzymów trawiennych przewodu pokarmowego. Błonnik reguluje pracę jelit, obniża poziom glukozy i cholesterolu, zapobiega rozwojowi wielu chorób, ułatwia wypróżnianie, zapobiega zaparciom i jest głównym pożywieniem mikrobioty jelitowej. To naturalny prebiotyk. Produkty  w których znajdziesz błonnik to:</w:t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produkty zbożowe – pieczywo razowe, kasza jęczmienna, jaglana, gryczana, płatki owsiane, płatki jęczmienne, ryż brązowy, mąki z pełnego przemiału, otręby pszenne i owsiane,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warzywa i owoce – pietruszka, marchew, buraki, brukselka, bakłażan, zielony groszek, brokuł, jabłka, pomarańcze, mandarynki, porzeczki, śliwki , morele, brzoskwinie, truskawki, agrest, jagody, gruszki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nasiona roślin strączkowych – fasola, groch, soczewica, soja, bób,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suszone owoce – śliwki, gruszki, jabłka,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orzechy i nasiona – orzechy, siemię lniane.</w:t>
      </w:r>
    </w:p>
    <w:p>
      <w:pPr>
        <w:pStyle w:val="Normal"/>
        <w:spacing w:lineRule="auto" w:line="360"/>
        <w:ind w:left="360" w:hanging="0"/>
        <w:jc w:val="both"/>
        <w:rPr>
          <w:b/>
          <w:b/>
          <w:bCs/>
        </w:rPr>
      </w:pPr>
      <w:r>
        <w:rPr>
          <w:rFonts w:ascii="Comic Sans MS" w:hAnsi="Comic Sans MS"/>
          <w:b/>
          <w:bCs/>
        </w:rPr>
      </w:r>
    </w:p>
    <w:p>
      <w:pPr>
        <w:pStyle w:val="Normal"/>
        <w:spacing w:lineRule="auto" w:line="360"/>
        <w:ind w:left="360" w:hanging="0"/>
        <w:jc w:val="both"/>
        <w:rPr>
          <w:rFonts w:ascii="Comic Sans MS" w:hAnsi="Comic Sans MS"/>
        </w:rPr>
      </w:pPr>
      <w:r>
        <w:rPr>
          <w:rFonts w:ascii="Comic Sans MS" w:hAnsi="Comic Sans MS"/>
          <w:b/>
          <w:bCs/>
        </w:rPr>
        <w:t>Prebiotyki</w:t>
      </w:r>
      <w:r>
        <w:rPr>
          <w:rFonts w:ascii="Comic Sans MS" w:hAnsi="Comic Sans MS"/>
        </w:rPr>
        <w:t xml:space="preserve"> – to nie strawione składniki żywności wpływające korzystnie na mikrobiom jelitowy. Produkty bogate w naturalne prebiotyki to warzywa i owoce w szczególności czosnek, cebula, por, cykoria, rośliny strączkowe, banany, brokuły, kalafior, marchew, ziemniaki. Ilość prebiotyków należy zwiększać stopniowo, aby nie powodować wzdęć i namnażania „złych” bakterii.</w:t>
      </w:r>
    </w:p>
    <w:p>
      <w:pPr>
        <w:pStyle w:val="Normal"/>
        <w:spacing w:lineRule="auto" w:line="360"/>
        <w:ind w:left="360" w:hanging="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ind w:left="360" w:hanging="0"/>
        <w:jc w:val="both"/>
        <w:rPr/>
      </w:pPr>
      <w:r>
        <w:rPr>
          <w:rFonts w:ascii="Comic Sans MS" w:hAnsi="Comic Sans MS"/>
          <w:b/>
          <w:bCs/>
        </w:rPr>
        <w:t xml:space="preserve">Probiotyki – </w:t>
      </w:r>
      <w:r>
        <w:rPr>
          <w:rFonts w:ascii="Comic Sans MS" w:hAnsi="Comic Sans MS"/>
        </w:rPr>
        <w:t xml:space="preserve">to żywe drobnoustroje które osiedlają nasze jelita wpływając na zdrowie. Drobnoustroje o działaniu probiotycznym to przede wszystkim bakterie produkujące kwas mlekowy z rodzajów Lactobacillus i </w:t>
      </w:r>
      <w:r>
        <w:rPr>
          <w:rStyle w:val="Wyrnienie"/>
          <w:rFonts w:ascii="Comic Sans MS" w:hAnsi="Comic Sans MS"/>
        </w:rPr>
        <w:t>Bifidobacterium.</w:t>
      </w:r>
      <w:r>
        <w:rPr>
          <w:rFonts w:ascii="Comic Sans MS" w:hAnsi="Comic Sans MS"/>
        </w:rPr>
        <w:t xml:space="preserve"> Źródłem probiotyków są: fermentowane napoje mleczne czyli jogurty, kefiry, maślanki, zsiadłe mleko (naturalne, bez dodatku cukru) oraz kiszonki (kiszona kapusta, kiszone ogórki, kimchi). Wysoka temperatura zabija bakterie probiotyczne, dlatego najlepiej spożywać produkty fermentowane w postaci nieprzetworzonej.</w:t>
      </w:r>
    </w:p>
    <w:p>
      <w:pPr>
        <w:pStyle w:val="Normal"/>
        <w:spacing w:lineRule="auto" w:line="360"/>
        <w:ind w:left="360" w:hanging="0"/>
        <w:jc w:val="both"/>
        <w:rPr>
          <w:rFonts w:ascii="Comic Sans MS" w:hAnsi="Comic Sans MS"/>
        </w:rPr>
      </w:pPr>
      <w:r>
        <w:rPr>
          <w:rFonts w:ascii="Comic Sans MS" w:hAnsi="Comic Sans MS"/>
          <w:b/>
          <w:bCs/>
        </w:rPr>
        <w:t>Polifenole –</w:t>
      </w:r>
      <w:r>
        <w:rPr>
          <w:rFonts w:ascii="Comic Sans MS" w:hAnsi="Comic Sans MS"/>
        </w:rPr>
        <w:t xml:space="preserve"> związki organiczne występujące w roślinach o działaniu prebiotycznym są obecne w kakao, jagodach, zielonej herbacie, czerwonych winogronach.</w:t>
      </w:r>
    </w:p>
    <w:p>
      <w:pPr>
        <w:pStyle w:val="Normal"/>
        <w:spacing w:lineRule="auto" w:line="360"/>
        <w:ind w:left="360" w:hanging="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jc w:val="both"/>
        <w:rPr>
          <w:b/>
          <w:b/>
          <w:bCs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 xml:space="preserve">Dobrze zbilansowana dieta bogata w warzywa, owoce, błonnik i produkty fermentowane stanowi podstawę zdrowia jelit i całego organizmu. </w:t>
      </w:r>
    </w:p>
    <w:p>
      <w:pPr>
        <w:pStyle w:val="Normal"/>
        <w:spacing w:lineRule="auto" w:line="360"/>
        <w:jc w:val="both"/>
        <w:rPr>
          <w:b/>
          <w:b/>
          <w:bCs/>
          <w:sz w:val="28"/>
          <w:szCs w:val="28"/>
        </w:rPr>
      </w:pPr>
      <w:r>
        <w:rPr>
          <w:rFonts w:ascii="Comic Sans MS" w:hAnsi="Comic Sans MS"/>
          <w:b/>
          <w:bCs/>
          <w:sz w:val="28"/>
          <w:szCs w:val="28"/>
        </w:rPr>
        <w:t>Pamiętaj „Jesteś tym, co jesz”</w:t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</w:r>
    </w:p>
    <w:p>
      <w:pPr>
        <w:pStyle w:val="Normal"/>
        <w:spacing w:lineRule="auto" w:line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Opracował: Dietetyk Marta Radecka.</w:t>
      </w:r>
    </w:p>
    <w:p>
      <w:pPr>
        <w:pStyle w:val="Normal"/>
        <w:spacing w:lineRule="auto" w:line="360"/>
        <w:rPr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Bibliografia:</w:t>
      </w:r>
    </w:p>
    <w:p>
      <w:pPr>
        <w:pStyle w:val="ListParagraph"/>
        <w:numPr>
          <w:ilvl w:val="0"/>
          <w:numId w:val="3"/>
        </w:numPr>
        <w:spacing w:lineRule="auto" w:line="360"/>
        <w:rPr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A. Szymańska „Odporność”, Warszawa 2025,</w:t>
      </w:r>
    </w:p>
    <w:p>
      <w:pPr>
        <w:pStyle w:val="ListParagraph"/>
        <w:numPr>
          <w:ilvl w:val="0"/>
          <w:numId w:val="3"/>
        </w:numPr>
        <w:spacing w:lineRule="auto" w:line="360"/>
        <w:rPr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M.Gałęcka, A.M.Basińska,A.Bartnicka „Znaczenie mikrobioty jelitowej w kształtowaniu zdrowia człowieka – implikacje w praktyce lekarza rodzinnego” Via Medica 2018,</w:t>
      </w:r>
    </w:p>
    <w:p>
      <w:pPr>
        <w:pStyle w:val="ListParagraph"/>
        <w:numPr>
          <w:ilvl w:val="0"/>
          <w:numId w:val="3"/>
        </w:numPr>
        <w:spacing w:lineRule="auto" w:line="360" w:before="0" w:after="160"/>
        <w:contextualSpacing/>
        <w:rPr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NCEZ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ptos">
    <w:charset w:val="ee"/>
    <w:family w:val="roman"/>
    <w:pitch w:val="variable"/>
  </w:font>
  <w:font w:name="Aptos Display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mic Sans MS">
    <w:charset w:val="01"/>
    <w:family w:val="script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4"/>
      <w:szCs w:val="24"/>
      <w:lang w:val="pl-PL" w:eastAsia="en-US" w:bidi="ar-SA"/>
      <w14:ligatures w14:val="standardContextual"/>
    </w:rPr>
  </w:style>
  <w:style w:type="paragraph" w:styleId="Nagwek1">
    <w:name w:val="Heading 1"/>
    <w:basedOn w:val="Normal"/>
    <w:next w:val="Normal"/>
    <w:link w:val="Nagwek1Znak"/>
    <w:uiPriority w:val="9"/>
    <w:qFormat/>
    <w:rsid w:val="00693a51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paragraph" w:styleId="Nagwek2">
    <w:name w:val="Heading 2"/>
    <w:basedOn w:val="Normal"/>
    <w:next w:val="Normal"/>
    <w:link w:val="Nagwek2Znak"/>
    <w:uiPriority w:val="9"/>
    <w:semiHidden/>
    <w:unhideWhenUsed/>
    <w:qFormat/>
    <w:rsid w:val="00693a51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paragraph" w:styleId="Nagwek3">
    <w:name w:val="Heading 3"/>
    <w:basedOn w:val="Normal"/>
    <w:next w:val="Normal"/>
    <w:link w:val="Nagwek3Znak"/>
    <w:uiPriority w:val="9"/>
    <w:semiHidden/>
    <w:unhideWhenUsed/>
    <w:qFormat/>
    <w:rsid w:val="00693a51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0F4761" w:themeColor="accent1" w:themeShade="bf"/>
      <w:sz w:val="28"/>
      <w:szCs w:val="28"/>
    </w:rPr>
  </w:style>
  <w:style w:type="paragraph" w:styleId="Nagwek4">
    <w:name w:val="Heading 4"/>
    <w:basedOn w:val="Normal"/>
    <w:next w:val="Normal"/>
    <w:link w:val="Nagwek4Znak"/>
    <w:uiPriority w:val="9"/>
    <w:semiHidden/>
    <w:unhideWhenUsed/>
    <w:qFormat/>
    <w:rsid w:val="00693a51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0F4761" w:themeColor="accent1" w:themeShade="bf"/>
    </w:rPr>
  </w:style>
  <w:style w:type="paragraph" w:styleId="Nagwek5">
    <w:name w:val="Heading 5"/>
    <w:basedOn w:val="Normal"/>
    <w:next w:val="Normal"/>
    <w:link w:val="Nagwek5Znak"/>
    <w:uiPriority w:val="9"/>
    <w:semiHidden/>
    <w:unhideWhenUsed/>
    <w:qFormat/>
    <w:rsid w:val="00693a51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0F4761" w:themeColor="accent1" w:themeShade="bf"/>
    </w:rPr>
  </w:style>
  <w:style w:type="paragraph" w:styleId="Nagwek6">
    <w:name w:val="Heading 6"/>
    <w:basedOn w:val="Normal"/>
    <w:next w:val="Normal"/>
    <w:link w:val="Nagwek6Znak"/>
    <w:uiPriority w:val="9"/>
    <w:semiHidden/>
    <w:unhideWhenUsed/>
    <w:qFormat/>
    <w:rsid w:val="00693a51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Nagwek7">
    <w:name w:val="Heading 7"/>
    <w:basedOn w:val="Normal"/>
    <w:next w:val="Normal"/>
    <w:link w:val="Nagwek7Znak"/>
    <w:uiPriority w:val="9"/>
    <w:semiHidden/>
    <w:unhideWhenUsed/>
    <w:qFormat/>
    <w:rsid w:val="00693a51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Nagwek8">
    <w:name w:val="Heading 8"/>
    <w:basedOn w:val="Normal"/>
    <w:next w:val="Normal"/>
    <w:link w:val="Nagwek8Znak"/>
    <w:uiPriority w:val="9"/>
    <w:semiHidden/>
    <w:unhideWhenUsed/>
    <w:qFormat/>
    <w:rsid w:val="00693a51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Nagwek9">
    <w:name w:val="Heading 9"/>
    <w:basedOn w:val="Normal"/>
    <w:next w:val="Normal"/>
    <w:link w:val="Nagwek9Znak"/>
    <w:uiPriority w:val="9"/>
    <w:semiHidden/>
    <w:unhideWhenUsed/>
    <w:qFormat/>
    <w:rsid w:val="00693a51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Nagwek1"/>
    <w:uiPriority w:val="9"/>
    <w:qFormat/>
    <w:rsid w:val="00693a51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character" w:styleId="Nagwek2Znak" w:customStyle="1">
    <w:name w:val="Nagłówek 2 Znak"/>
    <w:basedOn w:val="DefaultParagraphFont"/>
    <w:link w:val="Nagwek2"/>
    <w:uiPriority w:val="9"/>
    <w:semiHidden/>
    <w:qFormat/>
    <w:rsid w:val="00693a51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character" w:styleId="Nagwek3Znak" w:customStyle="1">
    <w:name w:val="Nagłówek 3 Znak"/>
    <w:basedOn w:val="DefaultParagraphFont"/>
    <w:link w:val="Nagwek3"/>
    <w:uiPriority w:val="9"/>
    <w:semiHidden/>
    <w:qFormat/>
    <w:rsid w:val="00693a51"/>
    <w:rPr>
      <w:rFonts w:eastAsia="" w:cs="" w:cstheme="majorBidi" w:eastAsiaTheme="majorEastAsia"/>
      <w:color w:val="0F4761" w:themeColor="accent1" w:themeShade="bf"/>
      <w:sz w:val="28"/>
      <w:szCs w:val="28"/>
    </w:rPr>
  </w:style>
  <w:style w:type="character" w:styleId="Nagwek4Znak" w:customStyle="1">
    <w:name w:val="Nagłówek 4 Znak"/>
    <w:basedOn w:val="DefaultParagraphFont"/>
    <w:link w:val="Nagwek4"/>
    <w:uiPriority w:val="9"/>
    <w:semiHidden/>
    <w:qFormat/>
    <w:rsid w:val="00693a51"/>
    <w:rPr>
      <w:rFonts w:eastAsia="" w:cs="" w:cstheme="majorBidi" w:eastAsiaTheme="majorEastAsia"/>
      <w:i/>
      <w:iCs/>
      <w:color w:val="0F4761" w:themeColor="accent1" w:themeShade="bf"/>
    </w:rPr>
  </w:style>
  <w:style w:type="character" w:styleId="Nagwek5Znak" w:customStyle="1">
    <w:name w:val="Nagłówek 5 Znak"/>
    <w:basedOn w:val="DefaultParagraphFont"/>
    <w:link w:val="Nagwek5"/>
    <w:uiPriority w:val="9"/>
    <w:semiHidden/>
    <w:qFormat/>
    <w:rsid w:val="00693a51"/>
    <w:rPr>
      <w:rFonts w:eastAsia="" w:cs="" w:cstheme="majorBidi" w:eastAsiaTheme="majorEastAsia"/>
      <w:color w:val="0F4761" w:themeColor="accent1" w:themeShade="bf"/>
    </w:rPr>
  </w:style>
  <w:style w:type="character" w:styleId="Nagwek6Znak" w:customStyle="1">
    <w:name w:val="Nagłówek 6 Znak"/>
    <w:basedOn w:val="DefaultParagraphFont"/>
    <w:link w:val="Nagwek6"/>
    <w:uiPriority w:val="9"/>
    <w:semiHidden/>
    <w:qFormat/>
    <w:rsid w:val="00693a51"/>
    <w:rPr>
      <w:rFonts w:eastAsia="" w:cs="" w:cstheme="majorBidi" w:eastAsiaTheme="majorEastAsia"/>
      <w:i/>
      <w:iCs/>
      <w:color w:val="595959" w:themeColor="text1" w:themeTint="a6"/>
    </w:rPr>
  </w:style>
  <w:style w:type="character" w:styleId="Nagwek7Znak" w:customStyle="1">
    <w:name w:val="Nagłówek 7 Znak"/>
    <w:basedOn w:val="DefaultParagraphFont"/>
    <w:link w:val="Nagwek7"/>
    <w:uiPriority w:val="9"/>
    <w:semiHidden/>
    <w:qFormat/>
    <w:rsid w:val="00693a51"/>
    <w:rPr>
      <w:rFonts w:eastAsia="" w:cs="" w:cstheme="majorBidi" w:eastAsiaTheme="majorEastAsia"/>
      <w:color w:val="595959" w:themeColor="text1" w:themeTint="a6"/>
    </w:rPr>
  </w:style>
  <w:style w:type="character" w:styleId="Nagwek8Znak" w:customStyle="1">
    <w:name w:val="Nagłówek 8 Znak"/>
    <w:basedOn w:val="DefaultParagraphFont"/>
    <w:link w:val="Nagwek8"/>
    <w:uiPriority w:val="9"/>
    <w:semiHidden/>
    <w:qFormat/>
    <w:rsid w:val="00693a51"/>
    <w:rPr>
      <w:rFonts w:eastAsia="" w:cs="" w:cstheme="majorBidi" w:eastAsiaTheme="majorEastAsia"/>
      <w:i/>
      <w:iCs/>
      <w:color w:val="272727" w:themeColor="text1" w:themeTint="d8"/>
    </w:rPr>
  </w:style>
  <w:style w:type="character" w:styleId="Nagwek9Znak" w:customStyle="1">
    <w:name w:val="Nagłówek 9 Znak"/>
    <w:basedOn w:val="DefaultParagraphFont"/>
    <w:link w:val="Nagwek9"/>
    <w:uiPriority w:val="9"/>
    <w:semiHidden/>
    <w:qFormat/>
    <w:rsid w:val="00693a51"/>
    <w:rPr>
      <w:rFonts w:eastAsia="" w:cs="" w:cstheme="majorBidi" w:eastAsiaTheme="majorEastAsia"/>
      <w:color w:val="272727" w:themeColor="text1" w:themeTint="d8"/>
    </w:rPr>
  </w:style>
  <w:style w:type="character" w:styleId="TytuZnak" w:customStyle="1">
    <w:name w:val="Tytuł Znak"/>
    <w:basedOn w:val="DefaultParagraphFont"/>
    <w:link w:val="Tytu"/>
    <w:uiPriority w:val="10"/>
    <w:qFormat/>
    <w:rsid w:val="00693a51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link w:val="Podtytu"/>
    <w:uiPriority w:val="11"/>
    <w:qFormat/>
    <w:rsid w:val="00693a51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Cytat"/>
    <w:uiPriority w:val="29"/>
    <w:qFormat/>
    <w:rsid w:val="00693a5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3a51"/>
    <w:rPr>
      <w:i/>
      <w:iCs/>
      <w:color w:val="0F4761" w:themeColor="accent1" w:themeShade="bf"/>
    </w:rPr>
  </w:style>
  <w:style w:type="character" w:styleId="CytatintensywnyZnak" w:customStyle="1">
    <w:name w:val="Cytat intensywny Znak"/>
    <w:basedOn w:val="DefaultParagraphFont"/>
    <w:link w:val="Cytatintensywny"/>
    <w:uiPriority w:val="30"/>
    <w:qFormat/>
    <w:rsid w:val="00693a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3a51"/>
    <w:rPr>
      <w:b/>
      <w:bCs/>
      <w:smallCaps/>
      <w:color w:val="0F4761" w:themeColor="accent1" w:themeShade="bf"/>
      <w:spacing w:val="5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semiHidden/>
    <w:qFormat/>
    <w:rsid w:val="005a701e"/>
    <w:rPr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5a701e"/>
    <w:rPr>
      <w:vertAlign w:val="superscript"/>
    </w:rPr>
  </w:style>
  <w:style w:type="character" w:styleId="Wyrnienie">
    <w:name w:val="Wyróżnienie"/>
    <w:basedOn w:val="DefaultParagraphFont"/>
    <w:uiPriority w:val="20"/>
    <w:qFormat/>
    <w:rsid w:val="00e26976"/>
    <w:rPr>
      <w:i/>
      <w:iCs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ytu">
    <w:name w:val="Title"/>
    <w:basedOn w:val="Normal"/>
    <w:next w:val="Normal"/>
    <w:link w:val="TytuZnak"/>
    <w:uiPriority w:val="10"/>
    <w:qFormat/>
    <w:rsid w:val="00693a51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Podtytu">
    <w:name w:val="Subtitle"/>
    <w:basedOn w:val="Normal"/>
    <w:next w:val="Normal"/>
    <w:link w:val="PodtytuZnak"/>
    <w:uiPriority w:val="11"/>
    <w:qFormat/>
    <w:rsid w:val="00693a51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693a51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3a51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693a51"/>
    <w:pPr>
      <w:pBdr>
        <w:top w:val="single" w:sz="4" w:space="10" w:color="0F4761"/>
        <w:bottom w:val="single" w:sz="4" w:space="10" w:color="0F4761"/>
      </w:pBdr>
      <w:spacing w:before="360" w:after="360"/>
      <w:ind w:left="864" w:right="864" w:hanging="0"/>
      <w:jc w:val="center"/>
    </w:pPr>
    <w:rPr>
      <w:i/>
      <w:iCs/>
      <w:color w:val="0F4761" w:themeColor="accent1" w:themeShade="bf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5a701e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3a5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Application>LibreOffice/6.4.3.2$Windows_X86_64 LibreOffice_project/747b5d0ebf89f41c860ec2a39efd7cb15b54f2d8</Application>
  <Pages>4</Pages>
  <Words>538</Words>
  <Characters>3732</Characters>
  <CharactersWithSpaces>4242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2026-01-11T18:04:00Z</dcterms:created>
  <dc:creator>Piotr Radecki</dc:creator>
  <dc:description/>
  <dc:language>pl-PL</dc:language>
  <cp:lastModifiedBy/>
  <cp:lastPrinted>2026-01-11T19:56:00Z</cp:lastPrinted>
  <dcterms:modified xsi:type="dcterms:W3CDTF">2026-02-23T10:06:21Z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